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DF931" w14:textId="77777777" w:rsidR="00A51696" w:rsidRPr="006A67B8" w:rsidRDefault="00A51696" w:rsidP="00A51696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15ED8500" w14:textId="77777777" w:rsidR="00A51696" w:rsidRDefault="00A51696" w:rsidP="00A51696">
      <w:pPr>
        <w:rPr>
          <w:b/>
        </w:rPr>
      </w:pPr>
      <w:r w:rsidRPr="006A67B8">
        <w:rPr>
          <w:b/>
        </w:rPr>
        <w:t xml:space="preserve"> [QUEM É VOCÊ?]</w:t>
      </w:r>
    </w:p>
    <w:p w14:paraId="5CA0F416" w14:textId="2C6AC5B7" w:rsidR="00A51696" w:rsidRDefault="00A51696" w:rsidP="00A51696">
      <w:pPr>
        <w:pStyle w:val="NormalWeb"/>
        <w:spacing w:before="240" w:beforeAutospacing="0" w:after="240" w:afterAutospacing="0"/>
      </w:pPr>
      <w:r>
        <w:rPr>
          <w:b/>
        </w:rPr>
        <w:t>TODOS</w:t>
      </w:r>
      <w:r>
        <w:rPr>
          <w:b/>
        </w:rPr>
        <w:br/>
      </w:r>
      <w:r w:rsidR="00603DDE">
        <w:rPr>
          <w:rFonts w:ascii="Arial" w:hAnsi="Arial" w:cs="Arial"/>
          <w:color w:val="000000"/>
          <w:sz w:val="22"/>
          <w:szCs w:val="22"/>
        </w:rPr>
        <w:t>IDOSO</w:t>
      </w:r>
      <w:r w:rsidR="00603DDE">
        <w:rPr>
          <w:rFonts w:ascii="Arial" w:hAnsi="Arial" w:cs="Arial"/>
          <w:color w:val="000000"/>
          <w:sz w:val="22"/>
          <w:szCs w:val="22"/>
        </w:rPr>
        <w:br/>
        <w:t>PESCADOR ARTESANAL</w:t>
      </w:r>
      <w:r w:rsidR="00603DDE">
        <w:rPr>
          <w:rFonts w:ascii="Arial" w:hAnsi="Arial" w:cs="Arial"/>
          <w:color w:val="000000"/>
          <w:sz w:val="22"/>
          <w:szCs w:val="22"/>
        </w:rPr>
        <w:br/>
        <w:t xml:space="preserve">INDÍGENA, </w:t>
      </w:r>
      <w:r w:rsidR="00603DDE">
        <w:rPr>
          <w:rFonts w:ascii="Arial" w:hAnsi="Arial" w:cs="Arial"/>
          <w:color w:val="000000"/>
          <w:sz w:val="22"/>
          <w:szCs w:val="22"/>
        </w:rPr>
        <w:br/>
        <w:t xml:space="preserve">QUILOMBOLA </w:t>
      </w:r>
      <w:r w:rsidR="00603DDE">
        <w:rPr>
          <w:rFonts w:ascii="Arial" w:hAnsi="Arial" w:cs="Arial"/>
          <w:color w:val="000000"/>
          <w:sz w:val="22"/>
          <w:szCs w:val="22"/>
        </w:rPr>
        <w:br/>
        <w:t>RIBEIRINHOS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br/>
        <w:t xml:space="preserve">GESTOR </w:t>
      </w:r>
      <w:r w:rsidR="00603DDE">
        <w:rPr>
          <w:rFonts w:ascii="Arial" w:hAnsi="Arial" w:cs="Arial"/>
          <w:color w:val="000000"/>
          <w:sz w:val="22"/>
          <w:szCs w:val="22"/>
        </w:rPr>
        <w:t>ESTADUAL OU</w:t>
      </w:r>
      <w:r>
        <w:rPr>
          <w:rFonts w:ascii="Arial" w:hAnsi="Arial" w:cs="Arial"/>
          <w:color w:val="000000"/>
          <w:sz w:val="22"/>
          <w:szCs w:val="22"/>
        </w:rPr>
        <w:t xml:space="preserve"> MUNICIPAL </w:t>
      </w:r>
    </w:p>
    <w:p w14:paraId="204FBEBC" w14:textId="77777777" w:rsidR="00A51696" w:rsidRPr="0079756B" w:rsidRDefault="00A51696" w:rsidP="00A5169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E54F1C3" w14:textId="77777777" w:rsidR="00A51696" w:rsidRPr="0079756B" w:rsidRDefault="00A51696" w:rsidP="00A5169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BCB99EA" w14:textId="77777777" w:rsidR="00A51696" w:rsidRDefault="00A51696" w:rsidP="00A51696">
      <w:pPr>
        <w:rPr>
          <w:b/>
        </w:rPr>
      </w:pPr>
      <w:r w:rsidRPr="005C0033">
        <w:rPr>
          <w:b/>
        </w:rPr>
        <w:t>[SUGESTÃO DE IMAGEM]</w:t>
      </w:r>
    </w:p>
    <w:p w14:paraId="7879CAC4" w14:textId="77777777" w:rsidR="00A51696" w:rsidRDefault="00A51696" w:rsidP="00A51696">
      <w:pPr>
        <w:rPr>
          <w:b/>
        </w:rPr>
      </w:pPr>
      <w:r w:rsidRPr="00F55EFF">
        <w:rPr>
          <w:b/>
        </w:rPr>
        <w:t>[Título/CHAMADA]</w:t>
      </w:r>
    </w:p>
    <w:p w14:paraId="4854998D" w14:textId="59DA6EA7" w:rsidR="00010582" w:rsidRDefault="00C243A6" w:rsidP="00473466">
      <w:pPr>
        <w:pStyle w:val="NormalWeb"/>
        <w:spacing w:before="240" w:beforeAutospacing="0" w:after="240" w:afterAutospacing="0"/>
      </w:pPr>
      <w:hyperlink r:id="rId4" w:history="1">
        <w:r w:rsidR="00010582" w:rsidRPr="00D709EC">
          <w:rPr>
            <w:rStyle w:val="Hyperlink"/>
          </w:rPr>
          <w:t>https://image.shutterstock.com/image-photo/favelas-rio-de-janeiro-brazil-260nw-788971510.jpg</w:t>
        </w:r>
      </w:hyperlink>
      <w:r w:rsidR="00010582">
        <w:t xml:space="preserve"> </w:t>
      </w:r>
    </w:p>
    <w:p w14:paraId="40D172D7" w14:textId="77777777" w:rsidR="00473466" w:rsidRDefault="00473466" w:rsidP="00473466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[CHAMADA]</w:t>
      </w:r>
    </w:p>
    <w:p w14:paraId="4A56FF95" w14:textId="77777777" w:rsidR="009101F0" w:rsidRDefault="009101F0" w:rsidP="00A57E03">
      <w:pPr>
        <w:rPr>
          <w:b/>
          <w:bCs/>
        </w:rPr>
      </w:pPr>
      <w:r>
        <w:rPr>
          <w:b/>
          <w:bCs/>
        </w:rPr>
        <w:t>CORONAVÍRUS</w:t>
      </w:r>
    </w:p>
    <w:p w14:paraId="1509B3B4" w14:textId="1F9BDA3A" w:rsidR="00010582" w:rsidRDefault="00473466" w:rsidP="00A57E03">
      <w:pPr>
        <w:rPr>
          <w:b/>
          <w:bCs/>
        </w:rPr>
      </w:pPr>
      <w:r w:rsidRPr="00473466">
        <w:rPr>
          <w:b/>
          <w:bCs/>
        </w:rPr>
        <w:t xml:space="preserve">Recursos </w:t>
      </w:r>
      <w:r w:rsidR="009101F0">
        <w:rPr>
          <w:b/>
          <w:bCs/>
        </w:rPr>
        <w:t>fortalecem</w:t>
      </w:r>
      <w:r w:rsidRPr="00473466">
        <w:rPr>
          <w:b/>
          <w:bCs/>
        </w:rPr>
        <w:t xml:space="preserve"> ações estratégicas </w:t>
      </w:r>
      <w:r w:rsidR="009101F0">
        <w:rPr>
          <w:b/>
          <w:bCs/>
        </w:rPr>
        <w:t xml:space="preserve">para </w:t>
      </w:r>
      <w:r w:rsidRPr="00473466">
        <w:rPr>
          <w:b/>
          <w:bCs/>
        </w:rPr>
        <w:t xml:space="preserve">populações </w:t>
      </w:r>
      <w:r w:rsidR="00A57E03" w:rsidRPr="00473466">
        <w:rPr>
          <w:b/>
          <w:bCs/>
        </w:rPr>
        <w:t>específicas</w:t>
      </w:r>
    </w:p>
    <w:p w14:paraId="042B0F3F" w14:textId="59763E3C" w:rsidR="00CE36E3" w:rsidRDefault="009101F0" w:rsidP="00A57E03">
      <w:pPr>
        <w:rPr>
          <w:i/>
          <w:iCs/>
        </w:rPr>
      </w:pPr>
      <w:r>
        <w:rPr>
          <w:i/>
          <w:iCs/>
        </w:rPr>
        <w:t>Incentivo financeiro de</w:t>
      </w:r>
      <w:r w:rsidR="00473466" w:rsidRPr="00473466">
        <w:rPr>
          <w:i/>
          <w:iCs/>
        </w:rPr>
        <w:t xml:space="preserve"> R$ 319,4 milhões para</w:t>
      </w:r>
      <w:r>
        <w:rPr>
          <w:i/>
          <w:iCs/>
        </w:rPr>
        <w:t xml:space="preserve"> municípios e Distrito Federal deve ser usado no </w:t>
      </w:r>
      <w:r w:rsidRPr="009101F0">
        <w:rPr>
          <w:i/>
          <w:iCs/>
        </w:rPr>
        <w:t>fortalecimento das equipes e serviços da atenção primária no cuidado à saúde</w:t>
      </w:r>
    </w:p>
    <w:p w14:paraId="3FDDB723" w14:textId="42B9B027" w:rsidR="00473466" w:rsidRDefault="00473466" w:rsidP="00A57E03">
      <w:r>
        <w:rPr>
          <w:rFonts w:ascii="Arial" w:hAnsi="Arial" w:cs="Arial"/>
          <w:color w:val="000000"/>
        </w:rPr>
        <w:t>[CORPO]</w:t>
      </w:r>
    </w:p>
    <w:p w14:paraId="5795384E" w14:textId="1DC3C03C" w:rsidR="00473466" w:rsidRDefault="00943897" w:rsidP="00473466">
      <w:r w:rsidRPr="00943897">
        <w:t xml:space="preserve">O </w:t>
      </w:r>
      <w:r>
        <w:t xml:space="preserve">Governo Federal </w:t>
      </w:r>
      <w:r w:rsidR="009101F0">
        <w:t>reforçou o</w:t>
      </w:r>
      <w:r w:rsidR="009101F0" w:rsidRPr="009101F0">
        <w:t xml:space="preserve"> cuidado </w:t>
      </w:r>
      <w:r w:rsidR="009101F0">
        <w:t>com</w:t>
      </w:r>
      <w:r w:rsidR="009101F0" w:rsidRPr="009101F0">
        <w:t xml:space="preserve"> populações vulneráveis com investimento</w:t>
      </w:r>
      <w:r w:rsidR="009101F0">
        <w:t>s</w:t>
      </w:r>
      <w:r w:rsidR="009101F0" w:rsidRPr="009101F0">
        <w:t xml:space="preserve"> de mais de R$ 319 milhões</w:t>
      </w:r>
      <w:r w:rsidR="009101F0">
        <w:t>. O recurso, transferido pelo Ministério da Saúde de maneira automática para municípios e o Distrito Federal, será usado na implementação de</w:t>
      </w:r>
      <w:r w:rsidR="00473466" w:rsidRPr="00473466">
        <w:t xml:space="preserve"> ações estratégicas para conter a transmissão do </w:t>
      </w:r>
      <w:proofErr w:type="spellStart"/>
      <w:r w:rsidR="00473466" w:rsidRPr="00473466">
        <w:t>coronavírus</w:t>
      </w:r>
      <w:proofErr w:type="spellEnd"/>
      <w:r w:rsidR="00473466" w:rsidRPr="00473466">
        <w:t xml:space="preserve"> em locais como abrigos, centros comunitários, centros de acolhimento, al</w:t>
      </w:r>
      <w:r w:rsidR="00603DDE">
        <w:t>bergues noturnos, Instituições d</w:t>
      </w:r>
      <w:r w:rsidR="00473466" w:rsidRPr="00473466">
        <w:t>e Longa Permanência Para Idoso (ILPI), unidades prisionais e socioeducativas, acampamentos de povos ciganos e circenses, comunidades, favelas e áreas remotas.</w:t>
      </w:r>
    </w:p>
    <w:p w14:paraId="0D9E735F" w14:textId="1A623A09" w:rsidR="00943897" w:rsidRDefault="00850B47" w:rsidP="00473466">
      <w:r>
        <w:t>A</w:t>
      </w:r>
      <w:r w:rsidR="00473466">
        <w:t xml:space="preserve"> </w:t>
      </w:r>
      <w:hyperlink r:id="rId5" w:history="1">
        <w:r w:rsidRPr="00C062FE">
          <w:rPr>
            <w:rStyle w:val="Hyperlink"/>
          </w:rPr>
          <w:t>portaria nº 2.405</w:t>
        </w:r>
      </w:hyperlink>
      <w:r w:rsidR="00473466">
        <w:t xml:space="preserve"> (</w:t>
      </w:r>
      <w:hyperlink r:id="rId6" w:history="1">
        <w:r w:rsidR="00473466" w:rsidRPr="00D709EC">
          <w:rPr>
            <w:rStyle w:val="Hyperlink"/>
          </w:rPr>
          <w:t>https://www.in.gov.br/web/dou/-/portaria-n-2.405-de-16-de-setembro-de-2020-277907703</w:t>
        </w:r>
      </w:hyperlink>
      <w:r w:rsidR="00473466">
        <w:t>)</w:t>
      </w:r>
      <w:r>
        <w:t>, publicada em setembro, amplia os investimentos n</w:t>
      </w:r>
      <w:r w:rsidRPr="00850B47">
        <w:t xml:space="preserve">o acolhimento, </w:t>
      </w:r>
      <w:r>
        <w:t xml:space="preserve">identificação e </w:t>
      </w:r>
      <w:r w:rsidRPr="00850B47">
        <w:t xml:space="preserve">acompanhamento de casos de </w:t>
      </w:r>
      <w:r>
        <w:t>síndrome gripal ou da Covid-19 n</w:t>
      </w:r>
      <w:r w:rsidRPr="00850B47">
        <w:t>essas comunidades</w:t>
      </w:r>
      <w:r>
        <w:t>.</w:t>
      </w:r>
      <w:r w:rsidRPr="00850B47">
        <w:t xml:space="preserve"> </w:t>
      </w:r>
      <w:r>
        <w:t>O apoio às</w:t>
      </w:r>
      <w:r w:rsidRPr="00850B47">
        <w:t xml:space="preserve"> gestões municipais para que essas populações específicas tenham atendimento diferenciado nas Unidades Bá</w:t>
      </w:r>
      <w:r>
        <w:t>sicas de Saúde (UBS), garante</w:t>
      </w:r>
      <w:r w:rsidRPr="00850B47">
        <w:t xml:space="preserve"> o acesso seguro </w:t>
      </w:r>
      <w:r>
        <w:t xml:space="preserve">às ações de prevenção </w:t>
      </w:r>
      <w:r w:rsidRPr="00850B47">
        <w:t>para quem mais precisa de auxílio</w:t>
      </w:r>
      <w:r w:rsidR="00943897">
        <w:t xml:space="preserve">. </w:t>
      </w:r>
    </w:p>
    <w:p w14:paraId="5D42358A" w14:textId="6DEDC2CB" w:rsidR="00304677" w:rsidRDefault="00850B47" w:rsidP="00943897">
      <w:r>
        <w:t>A medida beneficia p</w:t>
      </w:r>
      <w:r w:rsidR="00304677" w:rsidRPr="00304677">
        <w:t xml:space="preserve">opulação indígena não aldeada, populações dispersas e do campo, da floresta e das águas, ribeirinhos, assentados, quilombolas, população em situação de rua, ciganos, circenses, pessoas privada de liberdade e adolescentes em cumprimento de medida socioeducativa, residente em áreas de comunidades e favela, grupos populacionais que </w:t>
      </w:r>
      <w:r w:rsidR="00304677" w:rsidRPr="00304677">
        <w:lastRenderedPageBreak/>
        <w:t>estejam em situação de vulnerabilidade socioeconômica e demais povos e comunidades tradicionais.</w:t>
      </w:r>
    </w:p>
    <w:p w14:paraId="5556D756" w14:textId="5E00D864" w:rsidR="00850B47" w:rsidRDefault="00850B47" w:rsidP="00943897">
      <w:r w:rsidRPr="00850B47">
        <w:t xml:space="preserve">Os </w:t>
      </w:r>
      <w:r>
        <w:t>valores</w:t>
      </w:r>
      <w:r w:rsidRPr="00850B47">
        <w:t xml:space="preserve"> podem ser usados para a compra de Equipamentos de Proteção Individual (EPI) para profissionais de saúde,</w:t>
      </w:r>
      <w:r>
        <w:t xml:space="preserve"> no</w:t>
      </w:r>
      <w:r w:rsidRPr="00850B47">
        <w:t xml:space="preserve"> rastreamento de contatos de casos suspeitos ou confirmados da Covid-19, </w:t>
      </w:r>
      <w:r>
        <w:t xml:space="preserve">e </w:t>
      </w:r>
      <w:r w:rsidRPr="00850B47">
        <w:t>para organizar treinamentos para atendimentos presenciais ou visitas domiciliares.</w:t>
      </w:r>
    </w:p>
    <w:p w14:paraId="3D4E1C18" w14:textId="0C10079D" w:rsidR="00A57E03" w:rsidRDefault="00850B47" w:rsidP="00943897">
      <w:r>
        <w:t>O</w:t>
      </w:r>
      <w:r w:rsidR="00943897">
        <w:t xml:space="preserve"> recurso</w:t>
      </w:r>
      <w:r>
        <w:t>,</w:t>
      </w:r>
      <w:r w:rsidR="00943897">
        <w:t xml:space="preserve"> distribuído em parcela única, </w:t>
      </w:r>
      <w:r>
        <w:t xml:space="preserve">também </w:t>
      </w:r>
      <w:r w:rsidR="00943897">
        <w:t xml:space="preserve">pode ser aplicado </w:t>
      </w:r>
      <w:r>
        <w:t>pela</w:t>
      </w:r>
      <w:r w:rsidR="00A57E03" w:rsidRPr="00A57E03">
        <w:t xml:space="preserve"> gestão local na qualificação da identificação precoce, do acompanhamento e </w:t>
      </w:r>
      <w:r>
        <w:t xml:space="preserve">do </w:t>
      </w:r>
      <w:r w:rsidR="00A57E03" w:rsidRPr="00A57E03">
        <w:t>monitoramento de populações específicas com síndrome grip</w:t>
      </w:r>
      <w:r>
        <w:t>al, suspeita ou confirmação da C</w:t>
      </w:r>
      <w:r w:rsidR="00A57E03" w:rsidRPr="00A57E03">
        <w:t>ovid-19.</w:t>
      </w:r>
    </w:p>
    <w:p w14:paraId="7A085437" w14:textId="6F9781A5" w:rsidR="00850B47" w:rsidRDefault="00850B47" w:rsidP="00943897">
      <w:r>
        <w:t>Os investimentos foram</w:t>
      </w:r>
      <w:r w:rsidRPr="00850B47">
        <w:t xml:space="preserve"> distribuído</w:t>
      </w:r>
      <w:r>
        <w:t>s</w:t>
      </w:r>
      <w:r w:rsidRPr="00850B47">
        <w:t xml:space="preserve"> da seguinte forma: R$ 6.640 por equipe de Saúde da Família; R$ 3.320 por equipe de Atenção Primária - Modalidade I 20h; R$ 4.980 por equipe de Atenção Primária - Modalidade II 30h; e R$ 15 mil para cada equipe de Saúde da Família Ribeirinha, equipe de Consultório na Rua, por Unidade Básica de Saúde Fluvial e por Equipe de Atenção Primária Prisional.</w:t>
      </w:r>
    </w:p>
    <w:p w14:paraId="7F3B9845" w14:textId="6B10AEA1" w:rsidR="00943897" w:rsidRDefault="00850B47" w:rsidP="00A57E03">
      <w:r>
        <w:t>De acordo com</w:t>
      </w:r>
      <w:r w:rsidR="00304677">
        <w:t xml:space="preserve"> o Ministério da Saúde, </w:t>
      </w:r>
      <w:r w:rsidR="00304677" w:rsidRPr="00304677">
        <w:t xml:space="preserve">91 Centros Comunitários </w:t>
      </w:r>
      <w:r>
        <w:t>já</w:t>
      </w:r>
      <w:r w:rsidR="00304677">
        <w:t xml:space="preserve"> foram credenciados </w:t>
      </w:r>
      <w:r w:rsidR="00304677" w:rsidRPr="00304677">
        <w:t xml:space="preserve">para </w:t>
      </w:r>
      <w:r>
        <w:t xml:space="preserve">o </w:t>
      </w:r>
      <w:r w:rsidR="00304677" w:rsidRPr="00304677">
        <w:t xml:space="preserve">enfrentamento à Covid-19, </w:t>
      </w:r>
      <w:r w:rsidR="00304677">
        <w:t xml:space="preserve">com repasse de </w:t>
      </w:r>
      <w:r w:rsidR="00304677" w:rsidRPr="00304677">
        <w:t>recursos financeiros para que as cidades criem os locais de refer</w:t>
      </w:r>
      <w:r>
        <w:t>ência em comunidades e favelas</w:t>
      </w:r>
      <w:r w:rsidR="00304677" w:rsidRPr="00304677">
        <w:t xml:space="preserve">. </w:t>
      </w:r>
      <w:r>
        <w:t xml:space="preserve">Até a metade de setembro </w:t>
      </w:r>
      <w:r w:rsidR="00304677" w:rsidRPr="00304677">
        <w:t>foram repassados R$ 6,9 milhões para os municípios.</w:t>
      </w:r>
    </w:p>
    <w:p w14:paraId="53B0B1E0" w14:textId="391027A2" w:rsidR="00A57E03" w:rsidRDefault="00473466" w:rsidP="00A57E03">
      <w:r>
        <w:t>Fonte: Ministério da Saúde</w:t>
      </w:r>
    </w:p>
    <w:p w14:paraId="20F402EC" w14:textId="79B28B92" w:rsidR="00473466" w:rsidRDefault="00473466" w:rsidP="00A57E03">
      <w:r>
        <w:t>Fonte</w:t>
      </w:r>
      <w:r w:rsidR="00603DDE">
        <w:t>s</w:t>
      </w:r>
      <w:r>
        <w:t xml:space="preserve"> de pesquisa: </w:t>
      </w:r>
      <w:hyperlink r:id="rId7" w:history="1">
        <w:r w:rsidRPr="00D709EC">
          <w:rPr>
            <w:rStyle w:val="Hyperlink"/>
          </w:rPr>
          <w:t>https://antigo.saude.gov.br/noticias/agencia-saude/47485-saude-reforca-cuidado-para-populacoes-vulneraveis-com-investimento-de-mais-de-r-319-milhoes</w:t>
        </w:r>
      </w:hyperlink>
    </w:p>
    <w:p w14:paraId="39311126" w14:textId="6D716B8D" w:rsidR="00473466" w:rsidRDefault="00C243A6" w:rsidP="00A57E03">
      <w:hyperlink r:id="rId8" w:history="1">
        <w:r w:rsidR="00473466" w:rsidRPr="00D709EC">
          <w:rPr>
            <w:rStyle w:val="Hyperlink"/>
          </w:rPr>
          <w:t>https://agenciabrasil.ebc.com.br/saude/noticia/2020-09/governo-destina-r-3194-milhoes-para-cuidado-populacoes-especificas</w:t>
        </w:r>
      </w:hyperlink>
      <w:r w:rsidR="00473466">
        <w:t xml:space="preserve"> </w:t>
      </w:r>
    </w:p>
    <w:p w14:paraId="6E20E01B" w14:textId="0F98FB22" w:rsidR="00473466" w:rsidRDefault="00C243A6" w:rsidP="00A57E03">
      <w:hyperlink r:id="rId9" w:history="1">
        <w:r w:rsidR="00473466" w:rsidRPr="00D709EC">
          <w:rPr>
            <w:rStyle w:val="Hyperlink"/>
          </w:rPr>
          <w:t>https://pesquisa.in.gov.br/imprensa/jsp/visualiza/index.jsp?data=17/09/2020&amp;jornal=515&amp;pagina=71</w:t>
        </w:r>
      </w:hyperlink>
    </w:p>
    <w:p w14:paraId="7DEC0D74" w14:textId="77777777" w:rsidR="00473466" w:rsidRPr="00A57E03" w:rsidRDefault="00473466" w:rsidP="00A57E03"/>
    <w:sectPr w:rsidR="00473466" w:rsidRPr="00A57E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0EFF" w:usb1="0000785B" w:usb2="0000000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E03"/>
    <w:rsid w:val="00010582"/>
    <w:rsid w:val="001B3986"/>
    <w:rsid w:val="00304677"/>
    <w:rsid w:val="00473466"/>
    <w:rsid w:val="00603DDE"/>
    <w:rsid w:val="00636AA7"/>
    <w:rsid w:val="00850B47"/>
    <w:rsid w:val="009101F0"/>
    <w:rsid w:val="00943897"/>
    <w:rsid w:val="00A51696"/>
    <w:rsid w:val="00A57E03"/>
    <w:rsid w:val="00C243A6"/>
    <w:rsid w:val="00C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435D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73466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734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73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9101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9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iabrasil.ebc.com.br/saude/noticia/2020-09/governo-destina-r-3194-milhoes-para-cuidado-populacoes-especifica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ntigo.saude.gov.br/noticias/agencia-saude/47485-saude-reforca-cuidado-para-populacoes-vulneraveis-com-investimento-de-mais-de-r-319-milho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.gov.br/web/dou/-/portaria-n-2.405-de-16-de-setembro-de-2020-277907703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miltonpbf\AppData\Local\Microsoft\Windows\INetCache\Content.Outlook\JLWGCVKF\portaria%20n&#186;%202.40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mage.shutterstock.com/image-photo/favelas-rio-de-janeiro-brazil-260nw-788971510.jpg" TargetMode="External"/><Relationship Id="rId9" Type="http://schemas.openxmlformats.org/officeDocument/2006/relationships/hyperlink" Target="https://pesquisa.in.gov.br/imprensa/jsp/visualiza/index.jsp?data=17/09/2020&amp;jornal=515&amp;pagina=7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Microsoft Office User</cp:lastModifiedBy>
  <cp:revision>2</cp:revision>
  <dcterms:created xsi:type="dcterms:W3CDTF">2020-10-20T20:22:00Z</dcterms:created>
  <dcterms:modified xsi:type="dcterms:W3CDTF">2020-10-20T20:22:00Z</dcterms:modified>
</cp:coreProperties>
</file>